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050F" w14:textId="4794B235" w:rsidR="000472F6" w:rsidRPr="00FD3D9F" w:rsidRDefault="00AC3581" w:rsidP="00252302">
      <w:pPr>
        <w:pStyle w:val="Header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9A4B" wp14:editId="46B29C0F">
                <wp:simplePos x="0" y="0"/>
                <wp:positionH relativeFrom="page">
                  <wp:posOffset>228600</wp:posOffset>
                </wp:positionH>
                <wp:positionV relativeFrom="page">
                  <wp:posOffset>1490345</wp:posOffset>
                </wp:positionV>
                <wp:extent cx="7315200" cy="91440"/>
                <wp:effectExtent l="0" t="0" r="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1440"/>
                        </a:xfrm>
                        <a:prstGeom prst="rect">
                          <a:avLst/>
                        </a:prstGeom>
                        <a:solidFill>
                          <a:srgbClr val="26BC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40375" w14:textId="77777777" w:rsidR="00AC3581" w:rsidRPr="0032562C" w:rsidRDefault="00AC3581" w:rsidP="00252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9A4B" id="Rectangle 19" o:spid="_x0000_s1026" style="position:absolute;left:0;text-align:left;margin-left:18pt;margin-top:117.35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" fillcolor="#26bcd7" stroked="f" strokeweight="2pt">
                <v:textbox>
                  <w:txbxContent>
                    <w:p w14:paraId="6D540375" w14:textId="77777777" w:rsidR="00AC3581" w:rsidRPr="0032562C" w:rsidRDefault="00AC3581" w:rsidP="0025230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79E46" wp14:editId="7A4372CC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1143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solidFill>
                          <a:srgbClr val="00598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75879" w14:textId="7B71C39A" w:rsidR="00137D33" w:rsidRPr="00252302" w:rsidRDefault="00137D33" w:rsidP="00137D33">
                            <w:pPr>
                              <w:pStyle w:val="02-Head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Nuclear Science</w:t>
                            </w:r>
                            <w:r w:rsidR="00092530">
                              <w:rPr>
                                <w:color w:val="FFFFFF" w:themeColor="background1"/>
                              </w:rPr>
                              <w:t xml:space="preserve"> -</w:t>
                            </w:r>
                            <w:r w:rsidR="009F095D" w:rsidRPr="00252302">
                              <w:rPr>
                                <w:color w:val="FFFFFF" w:themeColor="background1"/>
                              </w:rPr>
                              <w:t xml:space="preserve"> Activit</w:t>
                            </w:r>
                            <w:r>
                              <w:rPr>
                                <w:color w:val="FFFFFF" w:themeColor="background1"/>
                              </w:rPr>
                              <w:t>y</w:t>
                            </w:r>
                            <w:r w:rsidR="00265097">
                              <w:rPr>
                                <w:color w:val="FFFFFF" w:themeColor="background1"/>
                              </w:rPr>
                              <w:t xml:space="preserve"> 1</w:t>
                            </w:r>
                          </w:p>
                          <w:p w14:paraId="126D614B" w14:textId="6A08AC60" w:rsidR="009F095D" w:rsidRPr="00252302" w:rsidRDefault="009F095D" w:rsidP="00252302">
                            <w:pPr>
                              <w:pStyle w:val="02-Headline"/>
                              <w:rPr>
                                <w:color w:val="FFFFFF" w:themeColor="background1"/>
                              </w:rPr>
                            </w:pPr>
                            <w:r w:rsidRPr="00252302">
                              <w:rPr>
                                <w:color w:val="FFFFFF" w:themeColor="background1"/>
                              </w:rPr>
                              <w:t>2020 Virtual Summer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79E46" id="Rectangle 2" o:spid="_x0000_s1027" style="position:absolute;left:0;text-align:left;margin-left:18pt;margin-top:18pt;width:8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" fillcolor="#005984" stroked="f" strokeweight="2pt">
                <v:textbox>
                  <w:txbxContent>
                    <w:p w14:paraId="62075879" w14:textId="7B71C39A" w:rsidR="00137D33" w:rsidRPr="00252302" w:rsidRDefault="00137D33" w:rsidP="00137D33">
                      <w:pPr>
                        <w:pStyle w:val="02-Headlin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Nuclear Science</w:t>
                      </w:r>
                      <w:r w:rsidR="00092530">
                        <w:rPr>
                          <w:color w:val="FFFFFF" w:themeColor="background1"/>
                        </w:rPr>
                        <w:t xml:space="preserve"> -</w:t>
                      </w:r>
                      <w:r w:rsidR="009F095D" w:rsidRPr="00252302">
                        <w:rPr>
                          <w:color w:val="FFFFFF" w:themeColor="background1"/>
                        </w:rPr>
                        <w:t xml:space="preserve"> Activit</w:t>
                      </w:r>
                      <w:r>
                        <w:rPr>
                          <w:color w:val="FFFFFF" w:themeColor="background1"/>
                        </w:rPr>
                        <w:t>y</w:t>
                      </w:r>
                      <w:r w:rsidR="00265097">
                        <w:rPr>
                          <w:color w:val="FFFFFF" w:themeColor="background1"/>
                        </w:rPr>
                        <w:t xml:space="preserve"> 1</w:t>
                      </w:r>
                    </w:p>
                    <w:p w14:paraId="126D614B" w14:textId="6A08AC60" w:rsidR="009F095D" w:rsidRPr="00252302" w:rsidRDefault="009F095D" w:rsidP="00252302">
                      <w:pPr>
                        <w:pStyle w:val="02-Headline"/>
                        <w:rPr>
                          <w:color w:val="FFFFFF" w:themeColor="background1"/>
                        </w:rPr>
                      </w:pPr>
                      <w:r w:rsidRPr="00252302">
                        <w:rPr>
                          <w:color w:val="FFFFFF" w:themeColor="background1"/>
                        </w:rPr>
                        <w:t>2020 Virtual Summer Camp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D3D9F">
        <w:rPr>
          <w:rFonts w:cs="Arial"/>
          <w:sz w:val="22"/>
          <w:szCs w:val="22"/>
        </w:rPr>
        <w:t xml:space="preserve"> </w:t>
      </w:r>
    </w:p>
    <w:p w14:paraId="12AFC92C" w14:textId="67C83550" w:rsidR="00AC3581" w:rsidRPr="00AC3581" w:rsidRDefault="00137D33" w:rsidP="00AC3581">
      <w:pPr>
        <w:pStyle w:val="02-Headline"/>
      </w:pPr>
      <w:r>
        <w:t xml:space="preserve">Oil-Drop Model of a Splitting Atom </w:t>
      </w:r>
      <w:r w:rsidR="00092530">
        <w:t xml:space="preserve">- </w:t>
      </w:r>
      <w:bookmarkStart w:id="0" w:name="_GoBack"/>
      <w:bookmarkEnd w:id="0"/>
      <w:r w:rsidR="009F095D">
        <w:t>Materials List</w:t>
      </w:r>
    </w:p>
    <w:p w14:paraId="64E30455" w14:textId="25390189" w:rsidR="00252302" w:rsidRDefault="0092670D" w:rsidP="0092670D">
      <w:pPr>
        <w:pStyle w:val="03-Subheadline"/>
        <w:spacing w:after="0"/>
      </w:pPr>
      <w:r>
        <w:t xml:space="preserve">Want to be prepared to do the experiment from </w:t>
      </w:r>
      <w:r w:rsidR="00252302">
        <w:t xml:space="preserve">home? </w:t>
      </w:r>
    </w:p>
    <w:p w14:paraId="7CC563B7" w14:textId="266571BB" w:rsidR="009C4974" w:rsidRDefault="009F095D" w:rsidP="0092670D">
      <w:pPr>
        <w:pStyle w:val="03-Subheadline"/>
        <w:spacing w:after="0"/>
      </w:pPr>
      <w:r>
        <w:t xml:space="preserve">Here are the materials you will </w:t>
      </w:r>
      <w:r w:rsidR="00252302">
        <w:t>need for this activity.</w:t>
      </w:r>
    </w:p>
    <w:p w14:paraId="3B8F664E" w14:textId="453C1DD0" w:rsidR="00AC3581" w:rsidRDefault="00AC3581" w:rsidP="00AC3581">
      <w:pPr>
        <w:pStyle w:val="03-Subheadline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40"/>
        <w:gridCol w:w="2410"/>
      </w:tblGrid>
      <w:tr w:rsidR="00252302" w14:paraId="3B75A96E" w14:textId="77777777" w:rsidTr="004D7F6B">
        <w:trPr>
          <w:trHeight w:val="548"/>
        </w:trPr>
        <w:tc>
          <w:tcPr>
            <w:tcW w:w="7128" w:type="dxa"/>
            <w:vAlign w:val="center"/>
          </w:tcPr>
          <w:p w14:paraId="6DE683E6" w14:textId="2329B0B2" w:rsidR="00252302" w:rsidRDefault="00252302" w:rsidP="00252302">
            <w:pPr>
              <w:pStyle w:val="03-Subheadline"/>
              <w:jc w:val="left"/>
            </w:pPr>
            <w:r>
              <w:t>Materials</w:t>
            </w:r>
          </w:p>
        </w:tc>
        <w:tc>
          <w:tcPr>
            <w:tcW w:w="2448" w:type="dxa"/>
            <w:vAlign w:val="center"/>
          </w:tcPr>
          <w:p w14:paraId="3F5F05FE" w14:textId="074FB200" w:rsidR="00252302" w:rsidRDefault="00252302" w:rsidP="00252302">
            <w:pPr>
              <w:pStyle w:val="03-Subheadline"/>
              <w:jc w:val="left"/>
            </w:pPr>
            <w:r>
              <w:t>Quantity</w:t>
            </w:r>
          </w:p>
        </w:tc>
      </w:tr>
      <w:tr w:rsidR="00252302" w14:paraId="04359B51" w14:textId="77777777" w:rsidTr="004D7F6B">
        <w:tc>
          <w:tcPr>
            <w:tcW w:w="7128" w:type="dxa"/>
          </w:tcPr>
          <w:p w14:paraId="2BF1B7BB" w14:textId="5436063A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Small, clear water glass</w:t>
            </w:r>
          </w:p>
        </w:tc>
        <w:tc>
          <w:tcPr>
            <w:tcW w:w="2448" w:type="dxa"/>
          </w:tcPr>
          <w:p w14:paraId="73224172" w14:textId="4532C6D9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 </w:t>
            </w:r>
          </w:p>
        </w:tc>
      </w:tr>
      <w:tr w:rsidR="00252302" w14:paraId="7D49B99F" w14:textId="77777777" w:rsidTr="004D7F6B">
        <w:tc>
          <w:tcPr>
            <w:tcW w:w="7128" w:type="dxa"/>
          </w:tcPr>
          <w:p w14:paraId="1794314B" w14:textId="42B12A62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Rubbing alcohol</w:t>
            </w:r>
          </w:p>
        </w:tc>
        <w:tc>
          <w:tcPr>
            <w:tcW w:w="2448" w:type="dxa"/>
          </w:tcPr>
          <w:p w14:paraId="2B33CCEF" w14:textId="462B02DC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5-6 ounces</w:t>
            </w:r>
          </w:p>
        </w:tc>
      </w:tr>
      <w:tr w:rsidR="00252302" w14:paraId="641269A3" w14:textId="77777777" w:rsidTr="004D7F6B">
        <w:tc>
          <w:tcPr>
            <w:tcW w:w="7128" w:type="dxa"/>
          </w:tcPr>
          <w:p w14:paraId="10630FF0" w14:textId="7DF014D7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Cooking oil</w:t>
            </w:r>
          </w:p>
        </w:tc>
        <w:tc>
          <w:tcPr>
            <w:tcW w:w="2448" w:type="dxa"/>
          </w:tcPr>
          <w:p w14:paraId="43671160" w14:textId="1B734CAD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1-2 ounces</w:t>
            </w:r>
          </w:p>
        </w:tc>
      </w:tr>
      <w:tr w:rsidR="00252302" w14:paraId="5FA8F3F8" w14:textId="77777777" w:rsidTr="004D7F6B">
        <w:tc>
          <w:tcPr>
            <w:tcW w:w="7128" w:type="dxa"/>
          </w:tcPr>
          <w:p w14:paraId="316B8348" w14:textId="6F7DB2A8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Teaspoon</w:t>
            </w:r>
          </w:p>
        </w:tc>
        <w:tc>
          <w:tcPr>
            <w:tcW w:w="2448" w:type="dxa"/>
          </w:tcPr>
          <w:p w14:paraId="04983EAC" w14:textId="07EE8949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</w:tr>
      <w:tr w:rsidR="00252302" w14:paraId="2C824B0A" w14:textId="77777777" w:rsidTr="004D7F6B">
        <w:tc>
          <w:tcPr>
            <w:tcW w:w="7128" w:type="dxa"/>
          </w:tcPr>
          <w:p w14:paraId="6FA466BB" w14:textId="1D0C9338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Butter knife</w:t>
            </w:r>
          </w:p>
        </w:tc>
        <w:tc>
          <w:tcPr>
            <w:tcW w:w="2448" w:type="dxa"/>
          </w:tcPr>
          <w:p w14:paraId="1105F485" w14:textId="65156BEA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</w:tr>
      <w:tr w:rsidR="00252302" w14:paraId="6C6E1EC2" w14:textId="77777777" w:rsidTr="004D7F6B">
        <w:tc>
          <w:tcPr>
            <w:tcW w:w="7128" w:type="dxa"/>
          </w:tcPr>
          <w:p w14:paraId="1D85855E" w14:textId="78274EAF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Paper towel</w:t>
            </w:r>
          </w:p>
        </w:tc>
        <w:tc>
          <w:tcPr>
            <w:tcW w:w="2448" w:type="dxa"/>
          </w:tcPr>
          <w:p w14:paraId="265A2C9C" w14:textId="583546F4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1-2 sheets</w:t>
            </w:r>
          </w:p>
        </w:tc>
      </w:tr>
      <w:tr w:rsidR="00252302" w14:paraId="0B6733C2" w14:textId="77777777" w:rsidTr="004D7F6B">
        <w:tc>
          <w:tcPr>
            <w:tcW w:w="7128" w:type="dxa"/>
          </w:tcPr>
          <w:p w14:paraId="579EDA42" w14:textId="3201BE4E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Water</w:t>
            </w:r>
          </w:p>
        </w:tc>
        <w:tc>
          <w:tcPr>
            <w:tcW w:w="2448" w:type="dxa"/>
          </w:tcPr>
          <w:p w14:paraId="0427F178" w14:textId="0A1B21CF" w:rsidR="00252302" w:rsidRDefault="00137D33" w:rsidP="00EF2F99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3-6 ounces</w:t>
            </w:r>
          </w:p>
        </w:tc>
      </w:tr>
    </w:tbl>
    <w:p w14:paraId="2F5362A1" w14:textId="77777777" w:rsidR="00EF2F99" w:rsidRDefault="00EF2F99" w:rsidP="00EF2F99">
      <w:pPr>
        <w:pStyle w:val="04-BodyText"/>
        <w:tabs>
          <w:tab w:val="left" w:pos="2160"/>
        </w:tabs>
        <w:rPr>
          <w:b/>
          <w:szCs w:val="22"/>
        </w:rPr>
      </w:pPr>
    </w:p>
    <w:p w14:paraId="073691BD" w14:textId="334FF0B3" w:rsidR="00265097" w:rsidRPr="00FD3D9F" w:rsidRDefault="00D97FBA" w:rsidP="00265097">
      <w:pPr>
        <w:pStyle w:val="Header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1C617" wp14:editId="64B0F9D6">
                <wp:simplePos x="0" y="0"/>
                <wp:positionH relativeFrom="margin">
                  <wp:align>right</wp:align>
                </wp:positionH>
                <wp:positionV relativeFrom="margin">
                  <wp:posOffset>7003708</wp:posOffset>
                </wp:positionV>
                <wp:extent cx="5942965" cy="212223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122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A4683" w14:textId="77777777" w:rsidR="00D97FBA" w:rsidRPr="00E24A97" w:rsidRDefault="00D97FBA" w:rsidP="00D97FBA">
                            <w:r>
                              <w:t>A</w:t>
                            </w:r>
                            <w:r w:rsidRPr="00252302">
                              <w:t xml:space="preserve"> recording of this event will be posted to the Nuclear Information Center page the week following </w:t>
                            </w:r>
                            <w:r>
                              <w:t xml:space="preserve">the </w:t>
                            </w:r>
                            <w:r w:rsidRPr="00252302">
                              <w:t>Virtual Summer 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1C6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16.75pt;margin-top:551.45pt;width:467.95pt;height:16.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" fillcolor="#f2f2f2 [3052]" stroked="f">
                <v:textbox>
                  <w:txbxContent>
                    <w:p w14:paraId="455A4683" w14:textId="77777777" w:rsidR="00D97FBA" w:rsidRPr="00E24A97" w:rsidRDefault="00D97FBA" w:rsidP="00D97FBA">
                      <w:r>
                        <w:t>A</w:t>
                      </w:r>
                      <w:r w:rsidRPr="00252302">
                        <w:t xml:space="preserve"> recording of this event will be posted to the Nuclear Information Center page the week following </w:t>
                      </w:r>
                      <w:r>
                        <w:t xml:space="preserve">the </w:t>
                      </w:r>
                      <w:r w:rsidRPr="00252302">
                        <w:t>Virtual Summer Camp.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65097">
        <w:rPr>
          <w:rStyle w:val="normaltextrun"/>
          <w:rFonts w:cs="Arial"/>
          <w:b/>
          <w:bCs/>
          <w:color w:val="000000"/>
          <w:sz w:val="22"/>
          <w:szCs w:val="22"/>
        </w:rPr>
        <w:br w:type="page"/>
      </w:r>
      <w:r w:rsidR="002650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905D4" wp14:editId="1BD15602">
                <wp:simplePos x="0" y="0"/>
                <wp:positionH relativeFrom="page">
                  <wp:posOffset>228600</wp:posOffset>
                </wp:positionH>
                <wp:positionV relativeFrom="page">
                  <wp:posOffset>1490345</wp:posOffset>
                </wp:positionV>
                <wp:extent cx="7315200" cy="91440"/>
                <wp:effectExtent l="0" t="0" r="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1440"/>
                        </a:xfrm>
                        <a:prstGeom prst="rect">
                          <a:avLst/>
                        </a:prstGeom>
                        <a:solidFill>
                          <a:srgbClr val="26BC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C601DA" w14:textId="77777777" w:rsidR="00265097" w:rsidRPr="0032562C" w:rsidRDefault="00265097" w:rsidP="00265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905D4" id="Rectangle 8" o:spid="_x0000_s1029" style="position:absolute;left:0;text-align:left;margin-left:18pt;margin-top:117.35pt;width:8in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" fillcolor="#26bcd7" stroked="f" strokeweight="2pt">
                <v:textbox>
                  <w:txbxContent>
                    <w:p w14:paraId="04C601DA" w14:textId="77777777" w:rsidR="00265097" w:rsidRPr="0032562C" w:rsidRDefault="00265097" w:rsidP="00265097"/>
                  </w:txbxContent>
                </v:textbox>
                <w10:wrap anchorx="page" anchory="page"/>
              </v:rect>
            </w:pict>
          </mc:Fallback>
        </mc:AlternateContent>
      </w:r>
      <w:r w:rsidR="002650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D42D9" wp14:editId="6B5A5A8B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11430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solidFill>
                          <a:srgbClr val="00598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817EE1" w14:textId="0833C21F" w:rsidR="00265097" w:rsidRPr="00252302" w:rsidRDefault="00265097" w:rsidP="00265097">
                            <w:pPr>
                              <w:pStyle w:val="02-Head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Nuclear Science</w:t>
                            </w:r>
                            <w:r w:rsidRPr="0025230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92530">
                              <w:rPr>
                                <w:color w:val="FFFFFF" w:themeColor="background1"/>
                              </w:rPr>
                              <w:t>–</w:t>
                            </w:r>
                            <w:r w:rsidR="00D41BD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92530">
                              <w:rPr>
                                <w:color w:val="FFFFFF" w:themeColor="background1"/>
                              </w:rPr>
                              <w:t xml:space="preserve">Activity </w:t>
                            </w:r>
                            <w:r w:rsidR="002A6FE7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56ED5BEC" w14:textId="77777777" w:rsidR="00265097" w:rsidRPr="00252302" w:rsidRDefault="00265097" w:rsidP="00265097">
                            <w:pPr>
                              <w:pStyle w:val="02-Headline"/>
                              <w:rPr>
                                <w:color w:val="FFFFFF" w:themeColor="background1"/>
                              </w:rPr>
                            </w:pPr>
                            <w:r w:rsidRPr="00252302">
                              <w:rPr>
                                <w:color w:val="FFFFFF" w:themeColor="background1"/>
                              </w:rPr>
                              <w:t>2020 Virtual Summer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D42D9" id="Rectangle 9" o:spid="_x0000_s1030" style="position:absolute;left:0;text-align:left;margin-left:18pt;margin-top:18pt;width:8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" fillcolor="#005984" stroked="f" strokeweight="2pt">
                <v:textbox>
                  <w:txbxContent>
                    <w:p w14:paraId="64817EE1" w14:textId="0833C21F" w:rsidR="00265097" w:rsidRPr="00252302" w:rsidRDefault="00265097" w:rsidP="00265097">
                      <w:pPr>
                        <w:pStyle w:val="02-Headlin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Nuclear Science</w:t>
                      </w:r>
                      <w:r w:rsidRPr="00252302">
                        <w:rPr>
                          <w:color w:val="FFFFFF" w:themeColor="background1"/>
                        </w:rPr>
                        <w:t xml:space="preserve"> </w:t>
                      </w:r>
                      <w:r w:rsidR="00092530">
                        <w:rPr>
                          <w:color w:val="FFFFFF" w:themeColor="background1"/>
                        </w:rPr>
                        <w:t>–</w:t>
                      </w:r>
                      <w:r w:rsidR="00D41BDA">
                        <w:rPr>
                          <w:color w:val="FFFFFF" w:themeColor="background1"/>
                        </w:rPr>
                        <w:t xml:space="preserve"> </w:t>
                      </w:r>
                      <w:r w:rsidR="00092530">
                        <w:rPr>
                          <w:color w:val="FFFFFF" w:themeColor="background1"/>
                        </w:rPr>
                        <w:t xml:space="preserve">Activity </w:t>
                      </w:r>
                      <w:r w:rsidR="002A6FE7">
                        <w:rPr>
                          <w:color w:val="FFFFFF" w:themeColor="background1"/>
                        </w:rPr>
                        <w:t>2</w:t>
                      </w:r>
                    </w:p>
                    <w:p w14:paraId="56ED5BEC" w14:textId="77777777" w:rsidR="00265097" w:rsidRPr="00252302" w:rsidRDefault="00265097" w:rsidP="00265097">
                      <w:pPr>
                        <w:pStyle w:val="02-Headline"/>
                        <w:rPr>
                          <w:color w:val="FFFFFF" w:themeColor="background1"/>
                        </w:rPr>
                      </w:pPr>
                      <w:r w:rsidRPr="00252302">
                        <w:rPr>
                          <w:color w:val="FFFFFF" w:themeColor="background1"/>
                        </w:rPr>
                        <w:t>2020 Virtual Summer Camp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65097" w:rsidRPr="00FD3D9F">
        <w:rPr>
          <w:rFonts w:cs="Arial"/>
          <w:sz w:val="22"/>
          <w:szCs w:val="22"/>
        </w:rPr>
        <w:t xml:space="preserve"> </w:t>
      </w:r>
    </w:p>
    <w:p w14:paraId="5381BD53" w14:textId="0CE333E6" w:rsidR="00265097" w:rsidRPr="00AC3581" w:rsidRDefault="00265097" w:rsidP="00265097">
      <w:pPr>
        <w:pStyle w:val="02-Headline"/>
      </w:pPr>
      <w:r>
        <w:t xml:space="preserve">Model Uranium Atoms with Candy </w:t>
      </w:r>
      <w:r w:rsidR="00285479">
        <w:t xml:space="preserve">- </w:t>
      </w:r>
      <w:r>
        <w:t>Materials List</w:t>
      </w:r>
    </w:p>
    <w:p w14:paraId="334905CD" w14:textId="77777777" w:rsidR="00265097" w:rsidRDefault="00265097" w:rsidP="00265097">
      <w:pPr>
        <w:pStyle w:val="03-Subheadline"/>
        <w:spacing w:after="0"/>
      </w:pPr>
      <w:r>
        <w:t xml:space="preserve">Want to be prepared to do the experiment from home? </w:t>
      </w:r>
    </w:p>
    <w:p w14:paraId="13704B7D" w14:textId="77777777" w:rsidR="00265097" w:rsidRDefault="00265097" w:rsidP="00265097">
      <w:pPr>
        <w:pStyle w:val="03-Subheadline"/>
        <w:spacing w:after="0"/>
      </w:pPr>
      <w:r>
        <w:t>Here are the materials you will need for this activity.</w:t>
      </w:r>
    </w:p>
    <w:p w14:paraId="560CAEDC" w14:textId="77777777" w:rsidR="00265097" w:rsidRDefault="00265097" w:rsidP="00265097">
      <w:pPr>
        <w:pStyle w:val="03-Subheadline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43"/>
        <w:gridCol w:w="2407"/>
      </w:tblGrid>
      <w:tr w:rsidR="00265097" w14:paraId="0D3F0BAC" w14:textId="77777777" w:rsidTr="004D7F6B">
        <w:trPr>
          <w:trHeight w:val="548"/>
        </w:trPr>
        <w:tc>
          <w:tcPr>
            <w:tcW w:w="6943" w:type="dxa"/>
            <w:vAlign w:val="center"/>
          </w:tcPr>
          <w:p w14:paraId="3F9D0D75" w14:textId="77777777" w:rsidR="00265097" w:rsidRDefault="00265097" w:rsidP="00DC642A">
            <w:pPr>
              <w:pStyle w:val="03-Subheadline"/>
              <w:jc w:val="left"/>
            </w:pPr>
            <w:r>
              <w:t>Materials</w:t>
            </w:r>
          </w:p>
        </w:tc>
        <w:tc>
          <w:tcPr>
            <w:tcW w:w="2407" w:type="dxa"/>
            <w:vAlign w:val="center"/>
          </w:tcPr>
          <w:p w14:paraId="071A0BB0" w14:textId="77777777" w:rsidR="00265097" w:rsidRDefault="00265097" w:rsidP="00DC642A">
            <w:pPr>
              <w:pStyle w:val="03-Subheadline"/>
              <w:jc w:val="left"/>
            </w:pPr>
            <w:r>
              <w:t>Quantity</w:t>
            </w:r>
          </w:p>
        </w:tc>
      </w:tr>
      <w:tr w:rsidR="00265097" w14:paraId="5B55356C" w14:textId="77777777" w:rsidTr="004D7F6B">
        <w:tc>
          <w:tcPr>
            <w:tcW w:w="6943" w:type="dxa"/>
          </w:tcPr>
          <w:p w14:paraId="46AF89D2" w14:textId="5B9DFF2F" w:rsidR="00265097" w:rsidRPr="00265097" w:rsidRDefault="00265097" w:rsidP="00DC642A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 w:rsidRPr="00265097">
              <w:rPr>
                <w:rStyle w:val="normaltextrun"/>
                <w:rFonts w:cs="Arial"/>
                <w:b/>
                <w:szCs w:val="22"/>
              </w:rPr>
              <w:t xml:space="preserve">Mike and </w:t>
            </w:r>
            <w:proofErr w:type="spellStart"/>
            <w:r w:rsidRPr="00265097">
              <w:rPr>
                <w:rStyle w:val="normaltextrun"/>
                <w:rFonts w:cs="Arial"/>
                <w:b/>
                <w:szCs w:val="22"/>
              </w:rPr>
              <w:t>Ikes</w:t>
            </w:r>
            <w:proofErr w:type="spellEnd"/>
            <w:r w:rsidRPr="00265097">
              <w:rPr>
                <w:rStyle w:val="normaltextrun"/>
                <w:rFonts w:cs="Arial"/>
                <w:b/>
                <w:szCs w:val="22"/>
              </w:rPr>
              <w:t>®</w:t>
            </w:r>
          </w:p>
        </w:tc>
        <w:tc>
          <w:tcPr>
            <w:tcW w:w="2407" w:type="dxa"/>
          </w:tcPr>
          <w:p w14:paraId="574709F1" w14:textId="37C12346" w:rsidR="00265097" w:rsidRDefault="00265097" w:rsidP="00DC642A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</w:tr>
      <w:tr w:rsidR="00265097" w14:paraId="79B866B1" w14:textId="77777777" w:rsidTr="004D7F6B">
        <w:tc>
          <w:tcPr>
            <w:tcW w:w="6943" w:type="dxa"/>
          </w:tcPr>
          <w:p w14:paraId="6EEF4606" w14:textId="4B54BDDA" w:rsidR="00265097" w:rsidRDefault="00265097" w:rsidP="00DC642A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Small (mini) marshmallows</w:t>
            </w:r>
          </w:p>
        </w:tc>
        <w:tc>
          <w:tcPr>
            <w:tcW w:w="2407" w:type="dxa"/>
          </w:tcPr>
          <w:p w14:paraId="6C5E538E" w14:textId="386F01F4" w:rsidR="00265097" w:rsidRDefault="00265097" w:rsidP="00DC642A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</w:tr>
      <w:tr w:rsidR="00265097" w14:paraId="1FEAA969" w14:textId="77777777" w:rsidTr="004D7F6B">
        <w:tc>
          <w:tcPr>
            <w:tcW w:w="6943" w:type="dxa"/>
          </w:tcPr>
          <w:p w14:paraId="32489B19" w14:textId="3559C5BE" w:rsidR="00265097" w:rsidRDefault="00265097" w:rsidP="00DC642A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Toothpicks</w:t>
            </w:r>
          </w:p>
        </w:tc>
        <w:tc>
          <w:tcPr>
            <w:tcW w:w="2407" w:type="dxa"/>
          </w:tcPr>
          <w:p w14:paraId="2672DF3B" w14:textId="5003E933" w:rsidR="00265097" w:rsidRDefault="00265097" w:rsidP="00DC642A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</w:tr>
      <w:tr w:rsidR="00265097" w14:paraId="52120391" w14:textId="77777777" w:rsidTr="004D7F6B">
        <w:tc>
          <w:tcPr>
            <w:tcW w:w="6943" w:type="dxa"/>
          </w:tcPr>
          <w:p w14:paraId="0871E5DC" w14:textId="2940593D" w:rsidR="00265097" w:rsidRPr="00265097" w:rsidRDefault="00265097" w:rsidP="00DC642A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proofErr w:type="spellStart"/>
            <w:r w:rsidRPr="00265097">
              <w:rPr>
                <w:rStyle w:val="normaltextrun"/>
                <w:rFonts w:cs="Arial"/>
                <w:b/>
                <w:szCs w:val="22"/>
              </w:rPr>
              <w:t>Twizzler</w:t>
            </w:r>
            <w:proofErr w:type="spellEnd"/>
            <w:r w:rsidRPr="00265097">
              <w:rPr>
                <w:rStyle w:val="normaltextrun"/>
                <w:rFonts w:cs="Arial"/>
                <w:b/>
                <w:szCs w:val="22"/>
              </w:rPr>
              <w:t xml:space="preserve"> Pull ‘n’ Peel®</w:t>
            </w:r>
          </w:p>
        </w:tc>
        <w:tc>
          <w:tcPr>
            <w:tcW w:w="2407" w:type="dxa"/>
          </w:tcPr>
          <w:p w14:paraId="148BCBB1" w14:textId="6E662EDE" w:rsidR="00265097" w:rsidRDefault="00265097" w:rsidP="00DC642A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2-4 sticks</w:t>
            </w:r>
          </w:p>
        </w:tc>
      </w:tr>
      <w:tr w:rsidR="00265097" w14:paraId="35D4ACB0" w14:textId="77777777" w:rsidTr="004D7F6B">
        <w:tc>
          <w:tcPr>
            <w:tcW w:w="6943" w:type="dxa"/>
          </w:tcPr>
          <w:p w14:paraId="181FA958" w14:textId="7E620DEB" w:rsidR="00265097" w:rsidRPr="00265097" w:rsidRDefault="00265097" w:rsidP="00DC642A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 w:rsidRPr="00265097">
              <w:rPr>
                <w:rStyle w:val="normaltextrun"/>
                <w:rFonts w:cs="Arial"/>
                <w:b/>
                <w:szCs w:val="22"/>
              </w:rPr>
              <w:t>M&amp;Ms®</w:t>
            </w:r>
          </w:p>
        </w:tc>
        <w:tc>
          <w:tcPr>
            <w:tcW w:w="2407" w:type="dxa"/>
          </w:tcPr>
          <w:p w14:paraId="11B05C61" w14:textId="7BAFA3FF" w:rsidR="00265097" w:rsidRDefault="00265097" w:rsidP="00DC642A">
            <w:pPr>
              <w:pStyle w:val="04-BodyText"/>
              <w:tabs>
                <w:tab w:val="left" w:pos="21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92</w:t>
            </w:r>
          </w:p>
        </w:tc>
      </w:tr>
    </w:tbl>
    <w:p w14:paraId="4E3D057A" w14:textId="6BBA517F" w:rsidR="003603D3" w:rsidRPr="00FD3D9F" w:rsidRDefault="00D97FBA" w:rsidP="00920FF6">
      <w:pPr>
        <w:pStyle w:val="04-BodyText"/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60E36" wp14:editId="65D55CE9">
                <wp:simplePos x="0" y="0"/>
                <wp:positionH relativeFrom="margin">
                  <wp:align>right</wp:align>
                </wp:positionH>
                <wp:positionV relativeFrom="margin">
                  <wp:posOffset>6999019</wp:posOffset>
                </wp:positionV>
                <wp:extent cx="5942965" cy="212223"/>
                <wp:effectExtent l="0" t="0" r="6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122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0395" w14:textId="77777777" w:rsidR="00D97FBA" w:rsidRPr="00E24A97" w:rsidRDefault="00D97FBA" w:rsidP="00D97FBA">
                            <w:r>
                              <w:t>A</w:t>
                            </w:r>
                            <w:r w:rsidRPr="00252302">
                              <w:t xml:space="preserve"> recording of this event will be posted to the Nuclear Information Center page the week following </w:t>
                            </w:r>
                            <w:r>
                              <w:t xml:space="preserve">the </w:t>
                            </w:r>
                            <w:r w:rsidRPr="00252302">
                              <w:t>Virtual Summer 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0E36" id="Text Box 17" o:spid="_x0000_s1031" type="#_x0000_t202" style="position:absolute;margin-left:416.75pt;margin-top:551.1pt;width:467.95pt;height:16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" fillcolor="#f2f2f2 [3052]" stroked="f">
                <v:textbox>
                  <w:txbxContent>
                    <w:p w14:paraId="79AA0395" w14:textId="77777777" w:rsidR="00D97FBA" w:rsidRPr="00E24A97" w:rsidRDefault="00D97FBA" w:rsidP="00D97FBA">
                      <w:r>
                        <w:t>A</w:t>
                      </w:r>
                      <w:r w:rsidRPr="00252302">
                        <w:t xml:space="preserve"> recording of this event will be posted to the Nuclear Information Center page the week following </w:t>
                      </w:r>
                      <w:r>
                        <w:t xml:space="preserve">the </w:t>
                      </w:r>
                      <w:r w:rsidRPr="00252302">
                        <w:t>Virtual Summer Camp.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603D3" w:rsidRPr="00FD3D9F" w:rsidSect="00B20B9B">
      <w:head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88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0916C" w14:textId="77777777" w:rsidR="008D6F75" w:rsidRDefault="008D6F75" w:rsidP="00252302">
      <w:r>
        <w:separator/>
      </w:r>
    </w:p>
  </w:endnote>
  <w:endnote w:type="continuationSeparator" w:id="0">
    <w:p w14:paraId="435D5785" w14:textId="77777777" w:rsidR="008D6F75" w:rsidRDefault="008D6F75" w:rsidP="0025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03A5" w14:textId="3656932D" w:rsidR="004D7F6B" w:rsidRDefault="004D7F6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902C9" wp14:editId="32E4414D">
          <wp:simplePos x="0" y="0"/>
          <wp:positionH relativeFrom="margin">
            <wp:align>center</wp:align>
          </wp:positionH>
          <wp:positionV relativeFrom="paragraph">
            <wp:posOffset>-319649</wp:posOffset>
          </wp:positionV>
          <wp:extent cx="2514600" cy="416994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conee-c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416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E80D" w14:textId="002EF875" w:rsidR="00265097" w:rsidRDefault="00265097" w:rsidP="00265097">
    <w:pPr>
      <w:pStyle w:val="Footer"/>
    </w:pPr>
    <w:r>
      <w:rPr>
        <w:noProof/>
      </w:rPr>
      <w:drawing>
        <wp:inline distT="0" distB="0" distL="0" distR="0" wp14:anchorId="24FE49A4" wp14:editId="42D4C56C">
          <wp:extent cx="2426213" cy="4023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conee-c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213" cy="40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064D" w14:textId="77777777" w:rsidR="008D6F75" w:rsidRDefault="008D6F75" w:rsidP="00252302">
      <w:r>
        <w:separator/>
      </w:r>
    </w:p>
  </w:footnote>
  <w:footnote w:type="continuationSeparator" w:id="0">
    <w:p w14:paraId="722A552B" w14:textId="77777777" w:rsidR="008D6F75" w:rsidRDefault="008D6F75" w:rsidP="0025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DAE7" w14:textId="271FABAB" w:rsidR="003927B6" w:rsidRDefault="00507E3C" w:rsidP="0025230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69C6CE5" wp14:editId="6A0A92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03152002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152002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7192" w14:textId="77777777" w:rsidR="003927B6" w:rsidRDefault="003927B6" w:rsidP="00252302">
    <w:pPr>
      <w:pStyle w:val="Header"/>
    </w:pPr>
  </w:p>
  <w:p w14:paraId="30B4C136" w14:textId="77777777" w:rsidR="003927B6" w:rsidRDefault="003927B6" w:rsidP="00252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8F2"/>
    <w:multiLevelType w:val="hybridMultilevel"/>
    <w:tmpl w:val="FB1C1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6F6F"/>
    <w:multiLevelType w:val="multilevel"/>
    <w:tmpl w:val="A88CA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62068"/>
    <w:multiLevelType w:val="multilevel"/>
    <w:tmpl w:val="F56A9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32589"/>
    <w:multiLevelType w:val="multilevel"/>
    <w:tmpl w:val="53AA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58D755C"/>
    <w:multiLevelType w:val="hybridMultilevel"/>
    <w:tmpl w:val="FC7A57C8"/>
    <w:lvl w:ilvl="0" w:tplc="26E8EBD4">
      <w:start w:val="1"/>
      <w:numFmt w:val="bullet"/>
      <w:pStyle w:val="05-Bullete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89"/>
    <w:rsid w:val="000472F6"/>
    <w:rsid w:val="00047368"/>
    <w:rsid w:val="00064CB5"/>
    <w:rsid w:val="00092530"/>
    <w:rsid w:val="000A3C37"/>
    <w:rsid w:val="000B6BB3"/>
    <w:rsid w:val="000C156A"/>
    <w:rsid w:val="000E24B9"/>
    <w:rsid w:val="00137D33"/>
    <w:rsid w:val="00147580"/>
    <w:rsid w:val="00160D96"/>
    <w:rsid w:val="00172C7D"/>
    <w:rsid w:val="0017370C"/>
    <w:rsid w:val="001B17C0"/>
    <w:rsid w:val="001B5707"/>
    <w:rsid w:val="001C239E"/>
    <w:rsid w:val="00252302"/>
    <w:rsid w:val="0025356E"/>
    <w:rsid w:val="00265097"/>
    <w:rsid w:val="00285479"/>
    <w:rsid w:val="002A6FE7"/>
    <w:rsid w:val="002C61D0"/>
    <w:rsid w:val="003445A1"/>
    <w:rsid w:val="00344807"/>
    <w:rsid w:val="0035299D"/>
    <w:rsid w:val="003603D3"/>
    <w:rsid w:val="003816C1"/>
    <w:rsid w:val="003927B6"/>
    <w:rsid w:val="003A224F"/>
    <w:rsid w:val="003D5ADB"/>
    <w:rsid w:val="003E2861"/>
    <w:rsid w:val="00473766"/>
    <w:rsid w:val="00497CE0"/>
    <w:rsid w:val="004D7F6B"/>
    <w:rsid w:val="00501DFD"/>
    <w:rsid w:val="00507E3C"/>
    <w:rsid w:val="00513815"/>
    <w:rsid w:val="0057324A"/>
    <w:rsid w:val="005B564B"/>
    <w:rsid w:val="005C3319"/>
    <w:rsid w:val="005D27D3"/>
    <w:rsid w:val="005E00E3"/>
    <w:rsid w:val="005E0C46"/>
    <w:rsid w:val="00650004"/>
    <w:rsid w:val="00656804"/>
    <w:rsid w:val="006A5405"/>
    <w:rsid w:val="006A5AAD"/>
    <w:rsid w:val="00731409"/>
    <w:rsid w:val="00744789"/>
    <w:rsid w:val="00754D08"/>
    <w:rsid w:val="007935BC"/>
    <w:rsid w:val="007B7CE6"/>
    <w:rsid w:val="007C1400"/>
    <w:rsid w:val="00823215"/>
    <w:rsid w:val="008632AD"/>
    <w:rsid w:val="00864945"/>
    <w:rsid w:val="00883913"/>
    <w:rsid w:val="008D6F75"/>
    <w:rsid w:val="008F7BA2"/>
    <w:rsid w:val="00920FF6"/>
    <w:rsid w:val="0092670D"/>
    <w:rsid w:val="00953ECD"/>
    <w:rsid w:val="00974AEB"/>
    <w:rsid w:val="00974C16"/>
    <w:rsid w:val="009916AD"/>
    <w:rsid w:val="009C4974"/>
    <w:rsid w:val="009F095D"/>
    <w:rsid w:val="00A6441C"/>
    <w:rsid w:val="00A711E3"/>
    <w:rsid w:val="00AA6D73"/>
    <w:rsid w:val="00AA74F0"/>
    <w:rsid w:val="00AC1864"/>
    <w:rsid w:val="00AC3581"/>
    <w:rsid w:val="00AD671F"/>
    <w:rsid w:val="00B20B9B"/>
    <w:rsid w:val="00B43561"/>
    <w:rsid w:val="00B6629F"/>
    <w:rsid w:val="00B92D99"/>
    <w:rsid w:val="00BB308D"/>
    <w:rsid w:val="00BD7BE8"/>
    <w:rsid w:val="00BE1604"/>
    <w:rsid w:val="00C54DB7"/>
    <w:rsid w:val="00C62E6F"/>
    <w:rsid w:val="00C7355E"/>
    <w:rsid w:val="00C87920"/>
    <w:rsid w:val="00CC1330"/>
    <w:rsid w:val="00CD402E"/>
    <w:rsid w:val="00D41BDA"/>
    <w:rsid w:val="00D73C7E"/>
    <w:rsid w:val="00D97FBA"/>
    <w:rsid w:val="00E03D2D"/>
    <w:rsid w:val="00E11689"/>
    <w:rsid w:val="00E20357"/>
    <w:rsid w:val="00E24724"/>
    <w:rsid w:val="00E73C82"/>
    <w:rsid w:val="00E8017D"/>
    <w:rsid w:val="00EB7ADC"/>
    <w:rsid w:val="00EC4B8E"/>
    <w:rsid w:val="00EE0F74"/>
    <w:rsid w:val="00EF2F99"/>
    <w:rsid w:val="00F30D5A"/>
    <w:rsid w:val="00F40216"/>
    <w:rsid w:val="00F61F60"/>
    <w:rsid w:val="00F823BE"/>
    <w:rsid w:val="00FB4C01"/>
    <w:rsid w:val="00FC4385"/>
    <w:rsid w:val="00FD3D9F"/>
    <w:rsid w:val="00FE05C3"/>
    <w:rsid w:val="00FF269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A25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52302"/>
    <w:pPr>
      <w:tabs>
        <w:tab w:val="left" w:pos="1260"/>
        <w:tab w:val="left" w:pos="2520"/>
        <w:tab w:val="left" w:pos="5490"/>
        <w:tab w:val="left" w:pos="6840"/>
      </w:tabs>
      <w:jc w:val="center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0C156A"/>
    <w:pPr>
      <w:keepNext/>
      <w:spacing w:before="240" w:after="60"/>
      <w:outlineLvl w:val="0"/>
    </w:pPr>
    <w:rPr>
      <w:b/>
      <w:color w:val="000000"/>
      <w:kern w:val="28"/>
      <w:sz w:val="32"/>
    </w:rPr>
  </w:style>
  <w:style w:type="paragraph" w:styleId="Heading3">
    <w:name w:val="heading 3"/>
    <w:basedOn w:val="Normal"/>
    <w:next w:val="Normal"/>
    <w:link w:val="Heading3Char"/>
    <w:qFormat/>
    <w:rsid w:val="00EB7A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oktext">
    <w:name w:val="Stylebook text"/>
    <w:autoRedefine/>
    <w:rsid w:val="001B5707"/>
    <w:pPr>
      <w:spacing w:after="120" w:line="280" w:lineRule="exact"/>
    </w:pPr>
    <w:rPr>
      <w:noProof/>
      <w:sz w:val="22"/>
    </w:rPr>
  </w:style>
  <w:style w:type="paragraph" w:customStyle="1" w:styleId="StylebookBold">
    <w:name w:val="Stylebook Bold"/>
    <w:basedOn w:val="Stylebooktext"/>
    <w:autoRedefine/>
    <w:rsid w:val="001B5707"/>
    <w:rPr>
      <w:rFonts w:ascii="Verdana" w:hAnsi="Verdana"/>
      <w:b/>
      <w:smallCaps/>
      <w:spacing w:val="20"/>
    </w:rPr>
  </w:style>
  <w:style w:type="paragraph" w:customStyle="1" w:styleId="Stylebookcaps">
    <w:name w:val="Stylebook caps"/>
    <w:autoRedefine/>
    <w:rsid w:val="001B5707"/>
    <w:rPr>
      <w:rFonts w:ascii="Verdana" w:hAnsi="Verdana"/>
      <w:b/>
      <w:caps/>
      <w:noProof/>
      <w:sz w:val="96"/>
    </w:rPr>
  </w:style>
  <w:style w:type="paragraph" w:styleId="Header">
    <w:name w:val="header"/>
    <w:basedOn w:val="Normal"/>
    <w:rsid w:val="00EB7A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ADC"/>
    <w:pPr>
      <w:tabs>
        <w:tab w:val="center" w:pos="4320"/>
        <w:tab w:val="right" w:pos="8640"/>
      </w:tabs>
    </w:pPr>
  </w:style>
  <w:style w:type="paragraph" w:customStyle="1" w:styleId="StyleLeft0">
    <w:name w:val="Style Left:  0&quot;"/>
    <w:basedOn w:val="Normal"/>
    <w:autoRedefine/>
    <w:rsid w:val="00344807"/>
    <w:pPr>
      <w:spacing w:line="360" w:lineRule="auto"/>
    </w:pPr>
  </w:style>
  <w:style w:type="character" w:customStyle="1" w:styleId="Heading3Char">
    <w:name w:val="Heading 3 Char"/>
    <w:basedOn w:val="DefaultParagraphFont"/>
    <w:link w:val="Heading3"/>
    <w:rsid w:val="00FF269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3927B6"/>
    <w:rPr>
      <w:sz w:val="16"/>
      <w:szCs w:val="16"/>
    </w:rPr>
  </w:style>
  <w:style w:type="paragraph" w:styleId="CommentText">
    <w:name w:val="annotation text"/>
    <w:basedOn w:val="Normal"/>
    <w:semiHidden/>
    <w:rsid w:val="003927B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927B6"/>
    <w:rPr>
      <w:b/>
      <w:bCs/>
    </w:rPr>
  </w:style>
  <w:style w:type="paragraph" w:styleId="BalloonText">
    <w:name w:val="Balloon Text"/>
    <w:basedOn w:val="Normal"/>
    <w:semiHidden/>
    <w:rsid w:val="003927B6"/>
    <w:rPr>
      <w:rFonts w:ascii="Tahoma" w:hAnsi="Tahoma" w:cs="Tahoma"/>
      <w:szCs w:val="16"/>
    </w:rPr>
  </w:style>
  <w:style w:type="paragraph" w:customStyle="1" w:styleId="02-Headline">
    <w:name w:val="02-Headline"/>
    <w:qFormat/>
    <w:rsid w:val="00AC3581"/>
    <w:pPr>
      <w:spacing w:after="160"/>
      <w:jc w:val="center"/>
    </w:pPr>
    <w:rPr>
      <w:rFonts w:ascii="Arial" w:eastAsia="ヒラギノ角ゴ Pro W3" w:hAnsi="Arial"/>
      <w:b/>
      <w:color w:val="004E74"/>
      <w:sz w:val="32"/>
    </w:rPr>
  </w:style>
  <w:style w:type="paragraph" w:customStyle="1" w:styleId="04-BodyText">
    <w:name w:val="04-Body Text"/>
    <w:qFormat/>
    <w:rsid w:val="00AC3581"/>
    <w:pPr>
      <w:spacing w:after="160"/>
    </w:pPr>
    <w:rPr>
      <w:rFonts w:ascii="Arial" w:eastAsia="ヒラギノ角ゴ Pro W3" w:hAnsi="Arial"/>
      <w:color w:val="000000"/>
      <w:sz w:val="22"/>
    </w:rPr>
  </w:style>
  <w:style w:type="paragraph" w:customStyle="1" w:styleId="03-Subheadline">
    <w:name w:val="03-Subheadline"/>
    <w:qFormat/>
    <w:rsid w:val="00AC3581"/>
    <w:pPr>
      <w:spacing w:after="160"/>
      <w:jc w:val="center"/>
    </w:pPr>
    <w:rPr>
      <w:rFonts w:ascii="Arial" w:eastAsia="ヒラギノ角ゴ Pro W3" w:hAnsi="Arial"/>
      <w:b/>
      <w:color w:val="32B1CE"/>
      <w:sz w:val="26"/>
    </w:rPr>
  </w:style>
  <w:style w:type="paragraph" w:customStyle="1" w:styleId="05-BulletedText">
    <w:name w:val="05-Bulleted Text"/>
    <w:qFormat/>
    <w:rsid w:val="00AC3581"/>
    <w:pPr>
      <w:numPr>
        <w:numId w:val="1"/>
      </w:numPr>
      <w:spacing w:after="120"/>
    </w:pPr>
    <w:rPr>
      <w:rFonts w:ascii="Arial" w:eastAsia="ヒラギノ角ゴ Pro W3" w:hAnsi="Arial"/>
      <w:color w:val="000000"/>
      <w:sz w:val="22"/>
    </w:rPr>
  </w:style>
  <w:style w:type="table" w:styleId="TableGrid">
    <w:name w:val="Table Grid"/>
    <w:basedOn w:val="TableNormal"/>
    <w:rsid w:val="0025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37D33"/>
    <w:pPr>
      <w:tabs>
        <w:tab w:val="clear" w:pos="1260"/>
        <w:tab w:val="clear" w:pos="2520"/>
        <w:tab w:val="clear" w:pos="5490"/>
        <w:tab w:val="clear" w:pos="6840"/>
      </w:tabs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137D33"/>
  </w:style>
  <w:style w:type="character" w:customStyle="1" w:styleId="eop">
    <w:name w:val="eop"/>
    <w:basedOn w:val="DefaultParagraphFont"/>
    <w:rsid w:val="0013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93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9383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4D9815B8FA746A5CFBA0428FA2504" ma:contentTypeVersion="13" ma:contentTypeDescription="Create a new document." ma:contentTypeScope="" ma:versionID="d346978c9d82dca28bcdd518448ffb96">
  <xsd:schema xmlns:xsd="http://www.w3.org/2001/XMLSchema" xmlns:xs="http://www.w3.org/2001/XMLSchema" xmlns:p="http://schemas.microsoft.com/office/2006/metadata/properties" xmlns:ns3="619bef4a-3053-4b5c-9095-e24df7f783b7" xmlns:ns4="987d2785-cd74-43e7-976b-82de142a0e1a" targetNamespace="http://schemas.microsoft.com/office/2006/metadata/properties" ma:root="true" ma:fieldsID="41592da5378ff8bae58799be0ba2b121" ns3:_="" ns4:_="">
    <xsd:import namespace="619bef4a-3053-4b5c-9095-e24df7f783b7"/>
    <xsd:import namespace="987d2785-cd74-43e7-976b-82de142a0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ef4a-3053-4b5c-9095-e24df7f78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2785-cd74-43e7-976b-82de142a0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820E-669A-4561-A5C9-91A17993D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629B7-EB72-49F6-B43D-D3CE9665B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92664-9311-413A-AA6F-E20CEECF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ef4a-3053-4b5c-9095-e24df7f783b7"/>
    <ds:schemaRef ds:uri="987d2785-cd74-43e7-976b-82de142a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95C4E-F70C-4191-8C89-DE890F7F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Energy agenda template MS Word</vt:lpstr>
    </vt:vector>
  </TitlesOfParts>
  <Company>Duke Energy Corporation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Energy agenda template MS Word</dc:title>
  <dc:subject>Office Templates</dc:subject>
  <dc:creator>t18993</dc:creator>
  <cp:keywords>Duke Energy, Office Templates, templates, agenda template, agenda, Microsoft Word</cp:keywords>
  <dc:description>Use this template for meeting agendas. Prints best on black and white.</dc:description>
  <cp:lastModifiedBy>Morton, Ellen</cp:lastModifiedBy>
  <cp:revision>9</cp:revision>
  <cp:lastPrinted>2016-04-18T16:55:00Z</cp:lastPrinted>
  <dcterms:created xsi:type="dcterms:W3CDTF">2020-07-07T12:19:00Z</dcterms:created>
  <dcterms:modified xsi:type="dcterms:W3CDTF">2020-07-07T12:26:00Z</dcterms:modified>
  <cp:category>Brand Identity 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MBS</vt:lpwstr>
  </property>
  <property fmtid="{D5CDD505-2E9C-101B-9397-08002B2CF9AE}" pid="3" name="EP-Security">
    <vt:lpwstr>Internet Secured LinksEnabled</vt:lpwstr>
  </property>
  <property fmtid="{D5CDD505-2E9C-101B-9397-08002B2CF9AE}" pid="4" name="ContentTypeId">
    <vt:lpwstr>0x010100D854D9815B8FA746A5CFBA0428FA2504</vt:lpwstr>
  </property>
</Properties>
</file>